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DB49" w14:textId="77777777" w:rsidR="00EC380D" w:rsidRPr="00EC380D" w:rsidRDefault="00EC380D" w:rsidP="00EC380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A162843" w14:textId="77777777" w:rsidR="00EC380D" w:rsidRPr="00EC380D" w:rsidRDefault="00EC380D" w:rsidP="00EC380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9B67507" w14:textId="77777777" w:rsidR="00EC380D" w:rsidRPr="00EC380D" w:rsidRDefault="00EC380D" w:rsidP="00EC380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9E5EAB6" w14:textId="4F137D30" w:rsidR="005C39D7" w:rsidRDefault="008A098B" w:rsidP="00EC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ΠΑΣΧΑΛΙΟ ΜΗΝΥΜΑ ΤΟΥ ΕΤΟΥΣ ΧΑΡΙΤΟΣ 2025</w:t>
      </w:r>
    </w:p>
    <w:p w14:paraId="1D3BFF33" w14:textId="2435AF1C" w:rsidR="008A098B" w:rsidRDefault="008A098B" w:rsidP="00EC380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(</w:t>
      </w:r>
      <w:r w:rsidR="00497B23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</w:t>
      </w:r>
      <w:r w:rsidR="005C39D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="00497B23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λλ</w:t>
      </w:r>
      <w:r w:rsidR="005C39D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ίνη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Κυριακή</w:t>
      </w:r>
      <w:r w:rsidR="00EC380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Πάσχα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EC380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[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20 Απριλίου</w:t>
      </w:r>
      <w:r w:rsidR="00EC380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]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</w:t>
      </w:r>
    </w:p>
    <w:p w14:paraId="624BA393" w14:textId="77777777" w:rsidR="00497B23" w:rsidRPr="008A098B" w:rsidRDefault="00497B23" w:rsidP="00EC380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EDBA03B" w14:textId="3FB0E690" w:rsidR="00497B23" w:rsidRDefault="00FA5CD9" w:rsidP="00EC38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Δεύτε</w:t>
      </w:r>
      <w:r w:rsidR="008A098B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, λάβετε φως</w:t>
      </w:r>
    </w:p>
    <w:p w14:paraId="2ECC301D" w14:textId="5176E9CD" w:rsidR="00497B23" w:rsidRDefault="00FA5CD9" w:rsidP="00EC38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εκ του ανεσπέρου Φωτός</w:t>
      </w:r>
    </w:p>
    <w:p w14:paraId="21BA09FE" w14:textId="6EB29ABE" w:rsidR="008A098B" w:rsidRDefault="008A098B" w:rsidP="00EC38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και </w:t>
      </w:r>
      <w:r w:rsidR="00FA5CD9" w:rsidRPr="00FA5CD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δοξάσατε Χριστόν, τον </w:t>
      </w:r>
      <w:r w:rsidR="00FA5CD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</w:t>
      </w:r>
      <w:r w:rsidR="00FA5CD9" w:rsidRPr="00FA5CD9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ναστάντα 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εκ νεκρών.</w:t>
      </w:r>
    </w:p>
    <w:p w14:paraId="1E7F9D65" w14:textId="77777777" w:rsidR="00497B23" w:rsidRPr="008A098B" w:rsidRDefault="00497B23" w:rsidP="00EC3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91E0D2B" w14:textId="1121FB9F" w:rsidR="008A098B" w:rsidRPr="008A098B" w:rsidRDefault="008A098B" w:rsidP="00497B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Τη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EC380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εγάλη και </w:t>
      </w:r>
      <w:r w:rsidR="00EC380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γία αυτή ημέρα του Πάσχα, 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όλως ι</w:t>
      </w:r>
      <w:r w:rsidR="00497B23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διαιτέρ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οι χριστιανοί όλου του κόσμου, την ίδια ημέρα, την ίδια ώρα και τη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 ίδια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στιγμή, αναφωνούμε όλοι μαζί, με μία 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και μόνη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φωνή και με μία 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και μόνη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καρδιά, και ψάλλουμε και διακηρύσσουμε με απέραντη </w:t>
      </w:r>
      <w:r w:rsidR="00497B2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οικουμενική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χαρά:</w:t>
      </w:r>
    </w:p>
    <w:p w14:paraId="20E4106F" w14:textId="26D84FD0" w:rsidR="008A098B" w:rsidRDefault="008A098B" w:rsidP="00497B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ΧΡΙΣΤΟΣ ΑΝΕΣΤΗ!</w:t>
      </w:r>
    </w:p>
    <w:p w14:paraId="3AD2F052" w14:textId="77777777" w:rsidR="00497B23" w:rsidRDefault="00497B23" w:rsidP="00EC380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730B814" w14:textId="2D1432ED" w:rsidR="008A098B" w:rsidRDefault="008A098B" w:rsidP="00497B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Ανάσταση του Χριστού, γράφει ο καθηγητής Ολιβιέ Κλεμάν, δεν σημαίνει ούτε την επαναφορά ενός πτώματος στη</w:t>
      </w:r>
      <w:r w:rsidR="00BB5E3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ζωή ούτε την επιστροφή ενός νεκρού στην κατάσταση που βρισκόταν πριν πεθάνει. Η Ανάσταση του Χριστού ανατρέπει ριζικά αυτές τις συνθήκες:</w:t>
      </w:r>
      <w:r w:rsidR="00BB5E3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«Ο </w:t>
      </w:r>
      <w:r w:rsidR="005D36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Χριστός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 Αναστημένος είναι Αυτός που κατέβηκε έως τον Άδη· είναι ο Ίδιος που ανέβηκε πάνω από όλους τους ουρανούς, για να γεμίσει τα πάντα» (Εφεσ</w:t>
      </w:r>
      <w:r w:rsidR="00BB5E3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4,</w:t>
      </w:r>
      <w:r w:rsidR="00BB5E3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8-10).</w:t>
      </w:r>
      <w:r w:rsidR="00BB5E3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Από εδώ και στο εξής, ο Χριστός ξεφεύγει από τον χώρο και τον χρόνο που χωρίζουν· από εδώ και στο εξής, τους μετατρέπει σε μέσα συνάντησης, σε οδό κοινωνίας. Ο </w:t>
      </w:r>
      <w:r w:rsidR="005D36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ναστημένος Χριστός έλαβε τη</w:t>
      </w:r>
      <w:r w:rsidR="00EC380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σάρκα μας</w:t>
      </w:r>
      <w:r w:rsidR="005D36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την ελευθερώσει από τον θάνατο και, σύμφωνα με τον Άγιο Κύριλλο Αλεξανδρείας στην ομιλία του στον Λουκά (5,</w:t>
      </w:r>
      <w:r w:rsidR="00DC42B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19), «όπως το σίδερο παίρνει το χρώμα της φωτιάς</w:t>
      </w:r>
      <w:r w:rsidR="005D36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όταν έρθει σε επαφή με αυτήν, έτσι και η σάρκα της δημιουργίας, αφού έλαβε μέσα της τον Θείο Λόγο, που είναι ο Χριστός ο αναστημένος, ελευθερώνεται από την φθορά» (Ολιβιέ Κλεμάν: </w:t>
      </w:r>
      <w:r w:rsidRPr="008A098B">
        <w:rPr>
          <w:rFonts w:ascii="Times New Roman" w:eastAsia="Times New Roman" w:hAnsi="Times New Roman" w:cs="Times New Roman"/>
          <w:i/>
          <w:iCs/>
          <w:kern w:val="0"/>
          <w:lang w:eastAsia="el-GR"/>
          <w14:ligatures w14:val="none"/>
        </w:rPr>
        <w:t>Ο Χριστός ανέστη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="00DC42B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κδ. DDB, σ</w:t>
      </w:r>
      <w:r w:rsidR="00DC42B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ελ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 45-49).</w:t>
      </w:r>
    </w:p>
    <w:p w14:paraId="2496B04E" w14:textId="5C72E2DA" w:rsidR="008A098B" w:rsidRDefault="008A098B" w:rsidP="00DC42B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Είναι αλήθεια ότι </w:t>
      </w:r>
      <w:r w:rsidR="00930D7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στις μέρες μας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οι δυνάμεις του σκότους φαίνεται να γίνονται όλο και πιο ισχυρές, όλο και πιο επιθετικές. Η επιστροφή </w:t>
      </w:r>
      <w:r w:rsidR="00930D7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της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πολιτικής </w:t>
      </w:r>
      <w:r w:rsidR="00930D7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 επιβολή </w:t>
      </w:r>
      <w:r w:rsidR="00930D7F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κυνική</w:t>
      </w:r>
      <w:r w:rsidR="00930D7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ς</w:t>
      </w:r>
      <w:r w:rsidR="00930D7F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930D7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εξουσίας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η επιθυμία </w:t>
      </w:r>
      <w:r w:rsidR="00930D7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για ανελέητη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υποταγή μικρότερων εθνών, η εξάρτηση από τεχνολογίες που δήθεν «απελευθερώνουν» τον άνθρωπο από τη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σκέψη, η οικολογική 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φθορά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κόσμου που δημιούργησε ο Θεός και τόσα άλλα 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αναρίθμητα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κακά φαίνεται να τον διαλύουν πανταχόθεν.</w:t>
      </w:r>
      <w:r w:rsidR="00DC42B3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Και όμως, μέσα σε όλα αυτά τα δεινά, η Ανάσταση του Χριστού αποκαλύπτεται και μας προσφέρει, 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εν μέσω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ι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εποχή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ταραγμένη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ένα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αυθεντικ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άνοιγμα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φωτός, μια αληθινή ελπίδα για μια «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ανέσπερη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ημέρα», μια </w:t>
      </w:r>
      <w:r w:rsidR="001B39A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αληθινή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μαρτυρία της αγάπης του Θεού για όλη Του την δημιουργία μέσα από τον θρίαμβό Του επί του θανάτου.</w:t>
      </w:r>
    </w:p>
    <w:p w14:paraId="2372C330" w14:textId="6624040E" w:rsidR="008A098B" w:rsidRDefault="008A098B" w:rsidP="00DF15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«Χθες, </w:t>
      </w:r>
      <w:r w:rsidR="00DF159E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ψάλλαμ</w:t>
      </w:r>
      <w:r w:rsidR="00DF15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στις πρωινές πασχαλινές ακολουθίες,</w:t>
      </w:r>
      <w:r w:rsidR="00FA5CD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ήμουν ενταφιασμένος μαζί Σου, Χριστέ. Σήμερα, ανασταίνομαι μαζί Σου, Αναστημένε».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Ναι, ξυπνούμε σαν παιδιά, σαν αναρρώνοντες, μέσα στο φως 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της Ανάστασης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 Ο Θεός μ</w:t>
      </w:r>
      <w:r w:rsidR="00FA5CD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ά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ς ξαναδίνει τη</w:t>
      </w:r>
      <w:r w:rsidR="00FA5CD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ζωή. Ο Θεός μ</w:t>
      </w:r>
      <w:r w:rsidR="00FA5CD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ά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ς συγχωρεί. Όπως στη</w:t>
      </w:r>
      <w:r w:rsidR="00FA5CD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μοιχαλίδα του Ευαγγελίου, ο Χριστός λέει στον καθένα μας: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«Ούτε εγώ σε καταδικάζω. Πήγαινε και μην αμαρτάνεις πια»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4B6C01D" w14:textId="54205097" w:rsidR="008A098B" w:rsidRDefault="008A098B" w:rsidP="00FA5CD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«</w:t>
      </w:r>
      <w:r w:rsidR="00FA5CD9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Δεύτε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λάβετε φως»… ψάλλει ο λειτουργός καθώς βγαίνει από το ιερό, μέχρι τότε βυθισμένο στο σκοτάδι, για να μοιράσει στους πιστούς το φως από το κερί του. Είναι η πρόσκληση να υποδεχθούμε το αληθινό Φως, που είναι ο Χριστός. Είναι η πρόσκληση να υποδεχθούμε το φως του Αναστημένου Χριστού.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Ωστόσο, χωρίς να έχει προηγηθεί καθαρμός από την κακία και τα πάθη, δεν είναι δυνατό να κοινωνήσουμε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Αναστάσιμο αυτό Φως. Αυτό μας διδάσκει η παράδοξη μοναστική ρήση που μας παραδίδει ο μεγάλος θεολόγος και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lastRenderedPageBreak/>
        <w:t>ιερέας Γεώργιος Μεταλληνός: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«Λοιπόν, αν πεθάνεις πριν πεθάνεις –με άλλα λόγια, αν πριν </w:t>
      </w:r>
      <w:r w:rsidR="001652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από 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τον φυσικό σου θάνατο έχεις πεθάνει ως προς την αμαρτία– τότε δεν θα πεθάνεις</w:t>
      </w:r>
      <w:r w:rsidR="001652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,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όταν έρθει ο θάνατος».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</w:t>
      </w:r>
      <w:r w:rsidRPr="008A098B">
        <w:rPr>
          <w:rFonts w:ascii="Times New Roman" w:eastAsia="Times New Roman" w:hAnsi="Times New Roman" w:cs="Times New Roman"/>
          <w:i/>
          <w:iCs/>
          <w:kern w:val="0"/>
          <w:lang w:eastAsia="el-GR"/>
          <w14:ligatures w14:val="none"/>
        </w:rPr>
        <w:t>περιοδικό ΕΠΑΛΞΙΣ, αρ. 789, Αθήνα, 2025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 Αναστημένος Χριστός δεν επιβάλλεται. Αποκαλύπτεται μυστικά, απαλά, απλά, σ’ εκείνους που Τον υποδέχονται και Τον επιθυμούν ελεύθερα, με πίστη και αγάπη. Θυμάμαι κάτι που μου είχε πει κάποτε ο αείμνηστος καθηγητής και φίλος μου Ολιβιέ Κλεμάν: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«Δεν είναι η Ανάσταση που προκαλεί την πίστη· είναι η πίστη που επιτρέπει στην Ανάσταση να φανερωθεί».</w:t>
      </w:r>
    </w:p>
    <w:p w14:paraId="63A01C57" w14:textId="32A63138" w:rsidR="008A098B" w:rsidRDefault="008A098B" w:rsidP="001652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Αγαπητοί μου </w:t>
      </w:r>
      <w:r w:rsidR="001652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 Χριστώ Αναστάντ</w:t>
      </w:r>
      <w:r w:rsidR="00982CF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ι</w:t>
      </w: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,</w:t>
      </w:r>
    </w:p>
    <w:p w14:paraId="71F4CA6F" w14:textId="5056DD96" w:rsidR="008A098B" w:rsidRDefault="008A098B" w:rsidP="007203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Φως της Αναστάσεως λάμπει μέσα στο σκοτάδι τόσο έντονα, ώστε τελικά το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απορροφά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οριστικά. Από τώρα και στο εξής, η γη δέχεται το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μπόλιασμα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ενός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καινού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πυρός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το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μπόλιασμα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του πυρός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Αγίου Πνεύματος. Με τον θάνατό Του, ο Χριστός ανασταίνει τους νεκρούς.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Δεν υπάρχει μεγαλύτερη έκφραση αγάπης για την ανθρώπινη ζωή και το ανθρώπινο σώμα από την αναγγελία της Αναστάσεως. Αυτή είναι η κλήση και η αποστολή μας. Τις πραγματοποιούμε μέσα από τη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ζωή μας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 περνάει από τον Σταυρό και καταλήγει στον κενό τάφο, όπως τον άφησε ο Χριστός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αφού αναστήθηκε εκ νεκρών.</w:t>
      </w:r>
    </w:p>
    <w:p w14:paraId="5D206AC7" w14:textId="2645E462" w:rsidR="00593D1F" w:rsidRDefault="008A098B" w:rsidP="001652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Κλείνω με ένα απόσπασμα </w:t>
      </w:r>
      <w:r w:rsidR="001652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ενός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="00593D1F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ανων</w:t>
      </w:r>
      <w:r w:rsidR="00593D1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ύ</w:t>
      </w:r>
      <w:r w:rsidR="00593D1F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μο</w:t>
      </w:r>
      <w:r w:rsidR="00593D1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ποιητή του 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Α΄</w:t>
      </w:r>
      <w:r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αιώνα, που μιλά για τον Αναστημένο Χριστό:</w:t>
      </w:r>
      <w:r w:rsidR="00593D1F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</w:p>
    <w:p w14:paraId="5ABE10F2" w14:textId="20BDD7E7" w:rsidR="00593D1F" w:rsidRDefault="008A098B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«</w:t>
      </w:r>
      <w:r w:rsidR="001202D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καί ἤνοιξε τάς θύρας τάς κεκλεισμένας…</w:t>
      </w:r>
    </w:p>
    <w:p w14:paraId="27395192" w14:textId="3327A69A" w:rsidR="00593D1F" w:rsidRDefault="001202DC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οὐδέν ἐφάνη κλειστόν εἰς ἐμέ,</w:t>
      </w:r>
    </w:p>
    <w:p w14:paraId="29979B86" w14:textId="62575CB1" w:rsidR="00593D1F" w:rsidRDefault="001202DC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διότι ἐγώ ἤμην ἡ θύρα τοῦ παντός</w:t>
      </w:r>
      <w:r w:rsidR="008A098B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.</w:t>
      </w:r>
    </w:p>
    <w:p w14:paraId="54FABB17" w14:textId="42429B1C" w:rsidR="00593D1F" w:rsidRDefault="001202DC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Καί ἦλθον ὑπεράνω πάντων τῶν συνδεσμίων μου,</w:t>
      </w:r>
    </w:p>
    <w:p w14:paraId="42ED6917" w14:textId="4C8BCB04" w:rsidR="001202DC" w:rsidRDefault="001202DC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ἵνα λύσω αὐτούς,</w:t>
      </w:r>
    </w:p>
    <w:p w14:paraId="6ED9DD7C" w14:textId="29F834B1" w:rsidR="005C39D7" w:rsidRDefault="001202DC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ὥστε νά μή</w:t>
      </w:r>
      <w:r w:rsidR="0072039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ν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ἀφήσω οἱονδήποτε ἄνθρωπον δέσμιον ἤ δεσμοῦντα</w:t>
      </w:r>
      <w:r w:rsidR="005C39D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.</w:t>
      </w:r>
    </w:p>
    <w:p w14:paraId="5707037A" w14:textId="4C97A543" w:rsidR="008A098B" w:rsidRPr="008A098B" w:rsidRDefault="005C39D7" w:rsidP="00593D1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Διότι ἦσαν εἰς ἐμέ, ὡς μέλη μου, καί ἐγώ ἤμην Κεφαλή των</w:t>
      </w:r>
      <w:r w:rsidR="008A098B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»</w:t>
      </w:r>
      <w:r w:rsidR="0072039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.</w:t>
      </w:r>
      <w:r w:rsidR="008A098B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</w:t>
      </w:r>
      <w:r w:rsidR="008A098B" w:rsidRPr="008A098B">
        <w:rPr>
          <w:rFonts w:ascii="Times New Roman" w:eastAsia="Times New Roman" w:hAnsi="Times New Roman" w:cs="Times New Roman"/>
          <w:i/>
          <w:iCs/>
          <w:kern w:val="0"/>
          <w:lang w:eastAsia="el-GR"/>
          <w14:ligatures w14:val="none"/>
        </w:rPr>
        <w:t>Σολομώντος, Ωδές 17</w:t>
      </w:r>
      <w:r w:rsidR="008A098B" w:rsidRPr="008A098B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1334B82E" w14:textId="77777777" w:rsidR="001202DC" w:rsidRDefault="001202DC" w:rsidP="001202DC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59AD7353" w14:textId="20BED1E2" w:rsidR="001202DC" w:rsidRDefault="008A098B" w:rsidP="0072039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Χριστός 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νέστη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κάθε ημέρα είναι Ανάσταση!</w:t>
      </w:r>
      <w:r w:rsid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Χριστός 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νέστη και κάθε ώρα είναι Ανάσταση!</w:t>
      </w:r>
      <w:r w:rsid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Χριστός </w:t>
      </w:r>
      <w:r w:rsidR="0072039E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νέστη και κάθε μας ανάσα είναι Ανάσταση!</w:t>
      </w:r>
      <w:r w:rsid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(κατά Μηνά Γ. Χατζηαντωνίου: </w:t>
      </w:r>
      <w:r w:rsidRPr="001202DC">
        <w:rPr>
          <w:rFonts w:ascii="Times New Roman" w:eastAsia="Times New Roman" w:hAnsi="Times New Roman" w:cs="Times New Roman"/>
          <w:i/>
          <w:iCs/>
          <w:kern w:val="0"/>
          <w:lang w:eastAsia="el-GR"/>
          <w14:ligatures w14:val="none"/>
        </w:rPr>
        <w:t>«Κάθε Πάσχα»</w:t>
      </w: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431D429A" w14:textId="3C31B304" w:rsidR="008A098B" w:rsidRDefault="008A098B" w:rsidP="001202DC">
      <w:pPr>
        <w:spacing w:after="120" w:line="240" w:lineRule="auto"/>
        <w:ind w:firstLine="708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1202D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Αυτώ πρέπει πάσα τιμή και δόξα εις τους αιώνας των αιώνων. Αμήν!</w:t>
      </w:r>
    </w:p>
    <w:p w14:paraId="35A8E42A" w14:textId="77777777" w:rsidR="005C39D7" w:rsidRPr="001202DC" w:rsidRDefault="005C39D7" w:rsidP="005C39D7">
      <w:pPr>
        <w:spacing w:after="12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B331435" w14:textId="58202768" w:rsidR="001202DC" w:rsidRDefault="005C39D7" w:rsidP="00497B2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† </w:t>
      </w:r>
      <w:r w:rsidR="008A098B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Στέφανος, Μητροπολίτης </w:t>
      </w:r>
      <w:r w:rsidR="001202DC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</w:t>
      </w:r>
      <w:r w:rsidR="001202D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</w:t>
      </w:r>
      <w:r w:rsidR="001202DC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λλ</w:t>
      </w:r>
      <w:r w:rsidR="001202D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ί</w:t>
      </w:r>
      <w:r w:rsidR="001202DC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ν</w:t>
      </w:r>
      <w:r w:rsidR="001202D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ης</w:t>
      </w:r>
      <w:r w:rsidR="008A098B"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και πάσης Εσθονίας,</w:t>
      </w:r>
    </w:p>
    <w:p w14:paraId="5490DB45" w14:textId="77B378ED" w:rsidR="008A098B" w:rsidRPr="008A098B" w:rsidRDefault="008A098B" w:rsidP="00497B23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A098B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Πρόεδρος της Ιεράς Συνόδου</w:t>
      </w:r>
    </w:p>
    <w:p w14:paraId="78D1CEE1" w14:textId="77777777" w:rsidR="00AB73FE" w:rsidRPr="0072039E" w:rsidRDefault="00AB73FE" w:rsidP="008A098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B73FE" w:rsidRPr="0072039E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4700" w14:textId="77777777" w:rsidR="007851F3" w:rsidRDefault="007851F3" w:rsidP="00F35B30">
      <w:pPr>
        <w:spacing w:after="0" w:line="240" w:lineRule="auto"/>
      </w:pPr>
      <w:r>
        <w:separator/>
      </w:r>
    </w:p>
  </w:endnote>
  <w:endnote w:type="continuationSeparator" w:id="0">
    <w:p w14:paraId="54F0CE76" w14:textId="77777777" w:rsidR="007851F3" w:rsidRDefault="007851F3" w:rsidP="00F3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54932561"/>
      <w:docPartObj>
        <w:docPartGallery w:val="Page Numbers (Bottom of Page)"/>
        <w:docPartUnique/>
      </w:docPartObj>
    </w:sdtPr>
    <w:sdtContent>
      <w:p w14:paraId="1E8487AD" w14:textId="3AF37CD1" w:rsidR="00F35B30" w:rsidRDefault="00F35B30" w:rsidP="00E070C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BF008A" w14:textId="77777777" w:rsidR="00F35B30" w:rsidRDefault="00F35B30" w:rsidP="00F35B3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18268020"/>
      <w:docPartObj>
        <w:docPartGallery w:val="Page Numbers (Bottom of Page)"/>
        <w:docPartUnique/>
      </w:docPartObj>
    </w:sdtPr>
    <w:sdtContent>
      <w:p w14:paraId="11763A2E" w14:textId="005F9FA3" w:rsidR="00F35B30" w:rsidRDefault="00F35B30" w:rsidP="00E070C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5290374" w14:textId="77777777" w:rsidR="00F35B30" w:rsidRDefault="00F35B30" w:rsidP="00F35B3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409F" w14:textId="77777777" w:rsidR="007851F3" w:rsidRDefault="007851F3" w:rsidP="00F35B30">
      <w:pPr>
        <w:spacing w:after="0" w:line="240" w:lineRule="auto"/>
      </w:pPr>
      <w:r>
        <w:separator/>
      </w:r>
    </w:p>
  </w:footnote>
  <w:footnote w:type="continuationSeparator" w:id="0">
    <w:p w14:paraId="45DFD722" w14:textId="77777777" w:rsidR="007851F3" w:rsidRDefault="007851F3" w:rsidP="00F35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22"/>
    <w:rsid w:val="000002DC"/>
    <w:rsid w:val="00017AE1"/>
    <w:rsid w:val="00031B37"/>
    <w:rsid w:val="0005755C"/>
    <w:rsid w:val="000614B7"/>
    <w:rsid w:val="00062C0B"/>
    <w:rsid w:val="000B788C"/>
    <w:rsid w:val="000D5F36"/>
    <w:rsid w:val="00114513"/>
    <w:rsid w:val="001202DC"/>
    <w:rsid w:val="00165297"/>
    <w:rsid w:val="00190EF8"/>
    <w:rsid w:val="001B39A2"/>
    <w:rsid w:val="001B7D30"/>
    <w:rsid w:val="001C6791"/>
    <w:rsid w:val="001F0469"/>
    <w:rsid w:val="002760C8"/>
    <w:rsid w:val="00280CC3"/>
    <w:rsid w:val="002A03CC"/>
    <w:rsid w:val="003F354B"/>
    <w:rsid w:val="004224C2"/>
    <w:rsid w:val="00434010"/>
    <w:rsid w:val="00453F17"/>
    <w:rsid w:val="00457FA1"/>
    <w:rsid w:val="00464322"/>
    <w:rsid w:val="00497256"/>
    <w:rsid w:val="00497B23"/>
    <w:rsid w:val="004E4C06"/>
    <w:rsid w:val="00564C3A"/>
    <w:rsid w:val="00593D1F"/>
    <w:rsid w:val="005C39D7"/>
    <w:rsid w:val="005D36DC"/>
    <w:rsid w:val="005E6379"/>
    <w:rsid w:val="005E65FB"/>
    <w:rsid w:val="00600648"/>
    <w:rsid w:val="00647E54"/>
    <w:rsid w:val="00661A21"/>
    <w:rsid w:val="006655E6"/>
    <w:rsid w:val="00675698"/>
    <w:rsid w:val="0069323E"/>
    <w:rsid w:val="006A0D23"/>
    <w:rsid w:val="006D6DEA"/>
    <w:rsid w:val="0072039E"/>
    <w:rsid w:val="00742148"/>
    <w:rsid w:val="00746EF9"/>
    <w:rsid w:val="00747B8F"/>
    <w:rsid w:val="00755B5B"/>
    <w:rsid w:val="00765BEC"/>
    <w:rsid w:val="007726B7"/>
    <w:rsid w:val="007851F3"/>
    <w:rsid w:val="007B788B"/>
    <w:rsid w:val="007C0CD1"/>
    <w:rsid w:val="007C2F83"/>
    <w:rsid w:val="007F0FE4"/>
    <w:rsid w:val="00813C26"/>
    <w:rsid w:val="00855C2F"/>
    <w:rsid w:val="0085628F"/>
    <w:rsid w:val="008739E0"/>
    <w:rsid w:val="00893474"/>
    <w:rsid w:val="00894313"/>
    <w:rsid w:val="008A098B"/>
    <w:rsid w:val="008A767B"/>
    <w:rsid w:val="008C2AC4"/>
    <w:rsid w:val="008D62AB"/>
    <w:rsid w:val="008F0F0B"/>
    <w:rsid w:val="00911811"/>
    <w:rsid w:val="00930D7F"/>
    <w:rsid w:val="00982CFD"/>
    <w:rsid w:val="00993792"/>
    <w:rsid w:val="009A0E8F"/>
    <w:rsid w:val="009C3016"/>
    <w:rsid w:val="009D22E7"/>
    <w:rsid w:val="009D3F9B"/>
    <w:rsid w:val="009D7A0B"/>
    <w:rsid w:val="00A055CC"/>
    <w:rsid w:val="00A277DD"/>
    <w:rsid w:val="00A545E7"/>
    <w:rsid w:val="00A77640"/>
    <w:rsid w:val="00AB73FE"/>
    <w:rsid w:val="00AE2324"/>
    <w:rsid w:val="00BA2C34"/>
    <w:rsid w:val="00BB322C"/>
    <w:rsid w:val="00BB5E31"/>
    <w:rsid w:val="00BC24F1"/>
    <w:rsid w:val="00BD4D19"/>
    <w:rsid w:val="00BF4955"/>
    <w:rsid w:val="00C14E2F"/>
    <w:rsid w:val="00C26C76"/>
    <w:rsid w:val="00CC7E11"/>
    <w:rsid w:val="00CF41CA"/>
    <w:rsid w:val="00D07EA4"/>
    <w:rsid w:val="00D45606"/>
    <w:rsid w:val="00D739A8"/>
    <w:rsid w:val="00D7567F"/>
    <w:rsid w:val="00DC42B3"/>
    <w:rsid w:val="00DF159E"/>
    <w:rsid w:val="00E32760"/>
    <w:rsid w:val="00E57EB4"/>
    <w:rsid w:val="00E75513"/>
    <w:rsid w:val="00E875C8"/>
    <w:rsid w:val="00EB457F"/>
    <w:rsid w:val="00EC380D"/>
    <w:rsid w:val="00F04F90"/>
    <w:rsid w:val="00F2697C"/>
    <w:rsid w:val="00F35B30"/>
    <w:rsid w:val="00F466BD"/>
    <w:rsid w:val="00F842EF"/>
    <w:rsid w:val="00FA5CD9"/>
    <w:rsid w:val="00FE4FCB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D55"/>
  <w15:chartTrackingRefBased/>
  <w15:docId w15:val="{348BA0C5-6FA4-D04E-8818-E819E58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32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32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32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32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32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32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32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32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432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32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322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F35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30"/>
  </w:style>
  <w:style w:type="character" w:styleId="Numrodepage">
    <w:name w:val="page number"/>
    <w:basedOn w:val="Policepardfaut"/>
    <w:uiPriority w:val="99"/>
    <w:semiHidden/>
    <w:unhideWhenUsed/>
    <w:rsid w:val="00F35B30"/>
  </w:style>
  <w:style w:type="character" w:styleId="lev">
    <w:name w:val="Strong"/>
    <w:basedOn w:val="Policepardfaut"/>
    <w:uiPriority w:val="22"/>
    <w:qFormat/>
    <w:rsid w:val="008A098B"/>
    <w:rPr>
      <w:b/>
      <w:bCs/>
    </w:rPr>
  </w:style>
  <w:style w:type="character" w:styleId="Accentuation">
    <w:name w:val="Emphasis"/>
    <w:basedOn w:val="Policepardfaut"/>
    <w:uiPriority w:val="20"/>
    <w:qFormat/>
    <w:rsid w:val="008A0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4238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Stephanos Charalambides</dc:creator>
  <cp:keywords/>
  <dc:description/>
  <cp:lastModifiedBy>Michel Rossi</cp:lastModifiedBy>
  <cp:revision>2</cp:revision>
  <cp:lastPrinted>2025-04-17T17:49:00Z</cp:lastPrinted>
  <dcterms:created xsi:type="dcterms:W3CDTF">2025-04-19T16:02:00Z</dcterms:created>
  <dcterms:modified xsi:type="dcterms:W3CDTF">2025-04-19T16:02:00Z</dcterms:modified>
</cp:coreProperties>
</file>